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BDD08" w14:textId="77777777" w:rsidR="00C53B79" w:rsidRPr="00E505EA" w:rsidRDefault="00C53B79" w:rsidP="00C53B79">
      <w:pPr>
        <w:spacing w:line="240" w:lineRule="auto"/>
        <w:rPr>
          <w:rFonts w:asciiTheme="minorHAnsi" w:hAnsiTheme="minorHAnsi" w:cstheme="minorHAnsi"/>
          <w:color w:val="000000" w:themeColor="text1"/>
          <w:szCs w:val="24"/>
        </w:rPr>
      </w:pPr>
      <w:r w:rsidRPr="00E505EA">
        <w:rPr>
          <w:rFonts w:asciiTheme="minorHAnsi" w:hAnsiTheme="minorHAnsi" w:cstheme="minorHAnsi"/>
          <w:color w:val="000000" w:themeColor="text1"/>
          <w:szCs w:val="24"/>
        </w:rPr>
        <w:t xml:space="preserve">Although no significant growth is yet planned in the greenbelt surrounding </w:t>
      </w:r>
      <w:proofErr w:type="spellStart"/>
      <w:r w:rsidRPr="00E505EA">
        <w:rPr>
          <w:rFonts w:asciiTheme="minorHAnsi" w:hAnsiTheme="minorHAnsi" w:cstheme="minorHAnsi"/>
          <w:color w:val="000000" w:themeColor="text1"/>
          <w:szCs w:val="24"/>
        </w:rPr>
        <w:t>Coton</w:t>
      </w:r>
      <w:proofErr w:type="spellEnd"/>
      <w:r w:rsidRPr="00E505EA">
        <w:rPr>
          <w:rFonts w:asciiTheme="minorHAnsi" w:hAnsiTheme="minorHAnsi" w:cstheme="minorHAnsi"/>
          <w:color w:val="000000" w:themeColor="text1"/>
          <w:szCs w:val="24"/>
        </w:rPr>
        <w:t xml:space="preserve">, for many years the Parish Council has opposed the GCP preferred C2C off-road busway route which is a consequence of development to the West and East of the village. The proposed destruction of the rural environment and way of life in one of the city's few unspoilt necklace villages has been given very low priority by the GCP and South </w:t>
      </w:r>
      <w:proofErr w:type="spellStart"/>
      <w:r w:rsidRPr="00E505EA">
        <w:rPr>
          <w:rFonts w:asciiTheme="minorHAnsi" w:hAnsiTheme="minorHAnsi" w:cstheme="minorHAnsi"/>
          <w:color w:val="000000" w:themeColor="text1"/>
          <w:szCs w:val="24"/>
        </w:rPr>
        <w:t>Cambs</w:t>
      </w:r>
      <w:proofErr w:type="spellEnd"/>
      <w:r w:rsidRPr="00E505EA">
        <w:rPr>
          <w:rFonts w:asciiTheme="minorHAnsi" w:hAnsiTheme="minorHAnsi" w:cstheme="minorHAnsi"/>
          <w:color w:val="000000" w:themeColor="text1"/>
          <w:szCs w:val="24"/>
        </w:rPr>
        <w:t xml:space="preserve"> District Council. The arguments for our opposition are well rehearsed and include:</w:t>
      </w:r>
    </w:p>
    <w:p w14:paraId="634B4A5B" w14:textId="77777777" w:rsidR="00C53B79" w:rsidRPr="00E505EA" w:rsidRDefault="00C53B79" w:rsidP="00C53B79">
      <w:pPr>
        <w:pStyle w:val="ListParagraph"/>
        <w:numPr>
          <w:ilvl w:val="0"/>
          <w:numId w:val="1"/>
        </w:numPr>
        <w:spacing w:line="240" w:lineRule="auto"/>
        <w:ind w:left="314" w:hanging="284"/>
        <w:rPr>
          <w:rFonts w:asciiTheme="minorHAnsi" w:hAnsiTheme="minorHAnsi" w:cstheme="minorHAnsi"/>
          <w:color w:val="000000" w:themeColor="text1"/>
          <w:szCs w:val="24"/>
        </w:rPr>
      </w:pPr>
      <w:r w:rsidRPr="00E505EA">
        <w:rPr>
          <w:rFonts w:asciiTheme="minorHAnsi" w:hAnsiTheme="minorHAnsi" w:cstheme="minorHAnsi"/>
          <w:color w:val="000000" w:themeColor="text1"/>
          <w:szCs w:val="24"/>
        </w:rPr>
        <w:t>Destruction of the natural environment on one of the two high points overlooking Cambridge. </w:t>
      </w:r>
    </w:p>
    <w:p w14:paraId="5A7065B7" w14:textId="77777777" w:rsidR="00C53B79" w:rsidRPr="00E505EA" w:rsidRDefault="00C53B79" w:rsidP="00C53B79">
      <w:pPr>
        <w:pStyle w:val="ListParagraph"/>
        <w:numPr>
          <w:ilvl w:val="0"/>
          <w:numId w:val="1"/>
        </w:numPr>
        <w:spacing w:line="240" w:lineRule="auto"/>
        <w:ind w:left="314" w:hanging="284"/>
        <w:rPr>
          <w:rFonts w:asciiTheme="minorHAnsi" w:hAnsiTheme="minorHAnsi" w:cstheme="minorHAnsi"/>
          <w:color w:val="000000" w:themeColor="text1"/>
          <w:szCs w:val="24"/>
        </w:rPr>
      </w:pPr>
      <w:r w:rsidRPr="00E505EA">
        <w:rPr>
          <w:rFonts w:asciiTheme="minorHAnsi" w:hAnsiTheme="minorHAnsi" w:cstheme="minorHAnsi"/>
          <w:color w:val="000000" w:themeColor="text1"/>
          <w:szCs w:val="24"/>
        </w:rPr>
        <w:t xml:space="preserve">Disregard for the Heritage of the American Cemetery by blighting the southern aspect of </w:t>
      </w:r>
      <w:proofErr w:type="spellStart"/>
      <w:r w:rsidRPr="00E505EA">
        <w:rPr>
          <w:rFonts w:asciiTheme="minorHAnsi" w:hAnsiTheme="minorHAnsi" w:cstheme="minorHAnsi"/>
          <w:color w:val="000000" w:themeColor="text1"/>
          <w:szCs w:val="24"/>
        </w:rPr>
        <w:t>Madingley</w:t>
      </w:r>
      <w:proofErr w:type="spellEnd"/>
      <w:r w:rsidRPr="00E505EA">
        <w:rPr>
          <w:rFonts w:asciiTheme="minorHAnsi" w:hAnsiTheme="minorHAnsi" w:cstheme="minorHAnsi"/>
          <w:color w:val="000000" w:themeColor="text1"/>
          <w:szCs w:val="24"/>
        </w:rPr>
        <w:t xml:space="preserve"> Hill and disrespect for the views of the superintendent who has spoken out against this route.</w:t>
      </w:r>
    </w:p>
    <w:p w14:paraId="24FB0376" w14:textId="77777777" w:rsidR="00C53B79" w:rsidRPr="00E505EA" w:rsidRDefault="00C53B79" w:rsidP="00C53B79">
      <w:pPr>
        <w:pStyle w:val="ListParagraph"/>
        <w:numPr>
          <w:ilvl w:val="0"/>
          <w:numId w:val="1"/>
        </w:numPr>
        <w:spacing w:line="240" w:lineRule="auto"/>
        <w:ind w:left="314" w:hanging="284"/>
        <w:rPr>
          <w:rFonts w:asciiTheme="minorHAnsi" w:hAnsiTheme="minorHAnsi" w:cstheme="minorHAnsi"/>
          <w:color w:val="000000" w:themeColor="text1"/>
          <w:szCs w:val="24"/>
        </w:rPr>
      </w:pPr>
      <w:r w:rsidRPr="00E505EA">
        <w:rPr>
          <w:rFonts w:asciiTheme="minorHAnsi" w:hAnsiTheme="minorHAnsi" w:cstheme="minorHAnsi"/>
          <w:color w:val="000000" w:themeColor="text1"/>
          <w:szCs w:val="24"/>
        </w:rPr>
        <w:t>Breaching the greenbelt and opening it up to potential development.</w:t>
      </w:r>
    </w:p>
    <w:p w14:paraId="4CC08182" w14:textId="77777777" w:rsidR="00C53B79" w:rsidRPr="00E505EA" w:rsidRDefault="00C53B79" w:rsidP="00C53B79">
      <w:pPr>
        <w:pStyle w:val="ListParagraph"/>
        <w:numPr>
          <w:ilvl w:val="0"/>
          <w:numId w:val="1"/>
        </w:numPr>
        <w:spacing w:line="240" w:lineRule="auto"/>
        <w:ind w:left="314" w:hanging="284"/>
        <w:rPr>
          <w:rFonts w:asciiTheme="minorHAnsi" w:hAnsiTheme="minorHAnsi" w:cstheme="minorHAnsi"/>
          <w:color w:val="000000" w:themeColor="text1"/>
          <w:szCs w:val="24"/>
        </w:rPr>
      </w:pPr>
      <w:r w:rsidRPr="00E505EA">
        <w:rPr>
          <w:rFonts w:asciiTheme="minorHAnsi" w:hAnsiTheme="minorHAnsi" w:cstheme="minorHAnsi"/>
          <w:color w:val="000000" w:themeColor="text1"/>
          <w:szCs w:val="24"/>
        </w:rPr>
        <w:t xml:space="preserve">The GCP's refusal to look at how </w:t>
      </w:r>
      <w:proofErr w:type="spellStart"/>
      <w:r w:rsidRPr="00E505EA">
        <w:rPr>
          <w:rFonts w:asciiTheme="minorHAnsi" w:hAnsiTheme="minorHAnsi" w:cstheme="minorHAnsi"/>
          <w:color w:val="000000" w:themeColor="text1"/>
          <w:szCs w:val="24"/>
        </w:rPr>
        <w:t>EWRail</w:t>
      </w:r>
      <w:proofErr w:type="spellEnd"/>
      <w:r w:rsidRPr="00E505EA">
        <w:rPr>
          <w:rFonts w:asciiTheme="minorHAnsi" w:hAnsiTheme="minorHAnsi" w:cstheme="minorHAnsi"/>
          <w:color w:val="000000" w:themeColor="text1"/>
          <w:szCs w:val="24"/>
        </w:rPr>
        <w:t xml:space="preserve"> could be a more sustainable future form of travel and make the off-road C2C plan redundant. </w:t>
      </w:r>
    </w:p>
    <w:p w14:paraId="1035488C" w14:textId="77777777" w:rsidR="00C53B79" w:rsidRPr="00E505EA" w:rsidRDefault="00C53B79" w:rsidP="00C53B79">
      <w:pPr>
        <w:pStyle w:val="ListParagraph"/>
        <w:numPr>
          <w:ilvl w:val="0"/>
          <w:numId w:val="1"/>
        </w:numPr>
        <w:spacing w:line="240" w:lineRule="auto"/>
        <w:ind w:left="314" w:hanging="284"/>
        <w:rPr>
          <w:rFonts w:asciiTheme="minorHAnsi" w:hAnsiTheme="minorHAnsi" w:cstheme="minorHAnsi"/>
          <w:color w:val="000000" w:themeColor="text1"/>
          <w:szCs w:val="24"/>
        </w:rPr>
      </w:pPr>
      <w:r w:rsidRPr="00E505EA">
        <w:rPr>
          <w:rFonts w:asciiTheme="minorHAnsi" w:hAnsiTheme="minorHAnsi" w:cstheme="minorHAnsi"/>
          <w:color w:val="000000" w:themeColor="text1"/>
          <w:szCs w:val="24"/>
        </w:rPr>
        <w:t>The GCP's refusal to look at adapting existing infrastructure and the climate change implications of their strategy.</w:t>
      </w:r>
    </w:p>
    <w:p w14:paraId="267F1E4B" w14:textId="2ACD63A5" w:rsidR="008D447C" w:rsidRDefault="00C53B79">
      <w:bookmarkStart w:id="0" w:name="_GoBack"/>
      <w:bookmarkEnd w:id="0"/>
    </w:p>
    <w:sectPr w:rsidR="008D447C" w:rsidSect="00CF1C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135B"/>
    <w:multiLevelType w:val="hybridMultilevel"/>
    <w:tmpl w:val="6C9C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79"/>
    <w:rsid w:val="001416F5"/>
    <w:rsid w:val="001B07A4"/>
    <w:rsid w:val="007875FE"/>
    <w:rsid w:val="00A5248A"/>
    <w:rsid w:val="00C53B79"/>
    <w:rsid w:val="00CF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AB7CE"/>
  <w14:defaultImageDpi w14:val="32767"/>
  <w15:chartTrackingRefBased/>
  <w15:docId w15:val="{3F4E478F-7585-0B4B-AF97-CF462D7F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3B79"/>
    <w:pPr>
      <w:spacing w:line="360" w:lineRule="auto"/>
    </w:pPr>
    <w:rPr>
      <w:rFonts w:ascii="Arial" w:hAnsi="Arial"/>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B7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Treacy</dc:creator>
  <cp:keywords/>
  <dc:description/>
  <cp:lastModifiedBy>Marilyn Treacy</cp:lastModifiedBy>
  <cp:revision>1</cp:revision>
  <dcterms:created xsi:type="dcterms:W3CDTF">2021-12-11T17:04:00Z</dcterms:created>
  <dcterms:modified xsi:type="dcterms:W3CDTF">2021-12-11T17:06:00Z</dcterms:modified>
</cp:coreProperties>
</file>