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D80A699" w:rsidR="00A535CA" w:rsidRDefault="004640E7" w:rsidP="00A535CA">
      <w:pPr>
        <w:pStyle w:val="Heading2"/>
      </w:pPr>
      <w:r>
        <w:t>40455</w:t>
      </w:r>
      <w:r w:rsidR="00A535CA">
        <w:t xml:space="preserve"> – </w:t>
      </w:r>
      <w:r w:rsidRPr="004640E7">
        <w:t xml:space="preserve">Land </w:t>
      </w:r>
      <w:proofErr w:type="spellStart"/>
      <w:r w:rsidRPr="004640E7">
        <w:t>adj</w:t>
      </w:r>
      <w:proofErr w:type="spellEnd"/>
      <w:r w:rsidRPr="004640E7">
        <w:t xml:space="preserve"> to </w:t>
      </w:r>
      <w:proofErr w:type="spellStart"/>
      <w:r w:rsidRPr="004640E7">
        <w:t>Buckingway</w:t>
      </w:r>
      <w:proofErr w:type="spellEnd"/>
      <w:r w:rsidRPr="004640E7">
        <w:t xml:space="preserve"> Business Park, </w:t>
      </w:r>
      <w:proofErr w:type="spellStart"/>
      <w:r w:rsidRPr="004640E7">
        <w:t>Swavesey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C86448" w14:textId="0D9CB98B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FAFE45F" w:rsidR="121C2751" w:rsidRPr="004640E7" w:rsidRDefault="004640E7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4640E7">
        <w:t>Evidence of Landowner Support for Submission</w:t>
      </w:r>
    </w:p>
    <w:p w14:paraId="4E43A2DB" w14:textId="0E1280B2" w:rsidR="004640E7" w:rsidRPr="004640E7" w:rsidRDefault="004640E7" w:rsidP="004640E7">
      <w:pPr>
        <w:pStyle w:val="ListParagraph"/>
        <w:numPr>
          <w:ilvl w:val="0"/>
          <w:numId w:val="1"/>
        </w:numPr>
      </w:pPr>
      <w:r w:rsidRPr="004640E7"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CA5D53E" w:rsidR="121C2751" w:rsidRDefault="004640E7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4640E7">
        <w:t>PO Call for Sites Updated Site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640E7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2022-04-29T14:30:00Z</dcterms:created>
  <dcterms:modified xsi:type="dcterms:W3CDTF">2022-04-29T14:30:00Z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