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E56F844" w:rsidR="00A535CA" w:rsidRDefault="004A5F0A" w:rsidP="00A535CA">
      <w:pPr>
        <w:pStyle w:val="Heading2"/>
      </w:pPr>
      <w:r>
        <w:t>40</w:t>
      </w:r>
      <w:r w:rsidR="00D31246">
        <w:t>522</w:t>
      </w:r>
      <w:r w:rsidR="00004ADD">
        <w:t xml:space="preserve"> </w:t>
      </w:r>
      <w:r w:rsidR="00A535CA">
        <w:t xml:space="preserve">– </w:t>
      </w:r>
      <w:r w:rsidR="00D31246" w:rsidRPr="00D31246">
        <w:t xml:space="preserve">Land at Court Meadows House, off </w:t>
      </w:r>
      <w:proofErr w:type="spellStart"/>
      <w:r w:rsidR="00D31246" w:rsidRPr="00D31246">
        <w:t>Balsham</w:t>
      </w:r>
      <w:proofErr w:type="spellEnd"/>
      <w:r w:rsidR="00D31246" w:rsidRPr="00D31246">
        <w:t xml:space="preserve"> Road, Fulbourn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597F217E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7D34C1FA" w14:textId="09818C9F" w:rsidR="00D31246" w:rsidRDefault="00D31246" w:rsidP="00E618A9">
      <w:pPr>
        <w:pStyle w:val="ListParagraph"/>
        <w:numPr>
          <w:ilvl w:val="0"/>
          <w:numId w:val="3"/>
        </w:numPr>
      </w:pPr>
      <w:r>
        <w:t>Site Location Plan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8F841E6" w14:textId="77777777" w:rsidR="00D31246" w:rsidRPr="00D31246" w:rsidRDefault="00D3124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564CBF48" w14:textId="77777777" w:rsidR="00D31246" w:rsidRPr="00D31246" w:rsidRDefault="00D3124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Details</w:t>
      </w:r>
    </w:p>
    <w:p w14:paraId="29C6A069" w14:textId="13856189" w:rsidR="00D31246" w:rsidRPr="00D31246" w:rsidRDefault="00D31246" w:rsidP="00D31246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Landowner support </w:t>
      </w:r>
      <w:proofErr w:type="spellStart"/>
      <w:r>
        <w:t>Balsham</w:t>
      </w:r>
      <w:proofErr w:type="spellEnd"/>
      <w:r>
        <w:t xml:space="preserve"> Road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EFB8C53" w:rsidR="121C2751" w:rsidRPr="00D31246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34337E7" w14:textId="71AA7BA5" w:rsidR="00D31246" w:rsidRDefault="00D3124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</w:t>
      </w:r>
      <w:r>
        <w:t>Site Location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31246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2022-05-27T15:10:00Z</dcterms:created>
  <dcterms:modified xsi:type="dcterms:W3CDTF">2022-05-27T15:10:00Z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