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271ABC5E" w14:textId="0908D418" w:rsidR="00305E48" w:rsidRDefault="00C131F2" w:rsidP="001B31CE">
      <w:pPr>
        <w:pStyle w:val="Heading3"/>
        <w:rPr>
          <w:sz w:val="28"/>
          <w:szCs w:val="26"/>
        </w:rPr>
      </w:pPr>
      <w:r>
        <w:rPr>
          <w:sz w:val="28"/>
          <w:szCs w:val="26"/>
        </w:rPr>
        <w:t>40274</w:t>
      </w:r>
      <w:r w:rsidR="00305E48" w:rsidRPr="00305E48">
        <w:rPr>
          <w:sz w:val="28"/>
          <w:szCs w:val="26"/>
        </w:rPr>
        <w:t xml:space="preserve"> </w:t>
      </w:r>
      <w:r w:rsidR="003C0848">
        <w:rPr>
          <w:sz w:val="28"/>
          <w:szCs w:val="26"/>
        </w:rPr>
        <w:t>–</w:t>
      </w:r>
      <w:r w:rsidR="00305E48" w:rsidRPr="00305E48">
        <w:rPr>
          <w:sz w:val="28"/>
          <w:szCs w:val="26"/>
        </w:rPr>
        <w:t xml:space="preserve"> </w:t>
      </w:r>
      <w:r>
        <w:rPr>
          <w:sz w:val="28"/>
          <w:szCs w:val="26"/>
        </w:rPr>
        <w:t>Land off Water Lane, Melbourn</w:t>
      </w:r>
    </w:p>
    <w:p w14:paraId="384007AC" w14:textId="02AFA35C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618297BE" w14:textId="0DD79716" w:rsidR="003A1404" w:rsidRDefault="00285620" w:rsidP="00F80026">
      <w:pPr>
        <w:pStyle w:val="ListParagraph"/>
        <w:numPr>
          <w:ilvl w:val="0"/>
          <w:numId w:val="3"/>
        </w:numPr>
      </w:pPr>
      <w:r>
        <w:t xml:space="preserve">Representation </w:t>
      </w:r>
      <w:r w:rsidR="009F317A">
        <w:t xml:space="preserve">submitted </w:t>
      </w:r>
      <w:r>
        <w:t xml:space="preserve"> </w:t>
      </w:r>
    </w:p>
    <w:p w14:paraId="4B62CEAF" w14:textId="3E4F047A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71C764BB" w14:textId="3A09B4FC" w:rsidR="0033529D" w:rsidRDefault="0033529D" w:rsidP="00FF76CF">
      <w:pPr>
        <w:pStyle w:val="ListParagraph"/>
        <w:numPr>
          <w:ilvl w:val="0"/>
          <w:numId w:val="3"/>
        </w:numPr>
      </w:pPr>
      <w:r w:rsidRPr="0033529D">
        <w:t>211 Aerial Photograph</w:t>
      </w:r>
    </w:p>
    <w:p w14:paraId="457771BA" w14:textId="5106DE97" w:rsidR="0033529D" w:rsidRDefault="0033529D" w:rsidP="00FF76CF">
      <w:pPr>
        <w:pStyle w:val="ListParagraph"/>
        <w:numPr>
          <w:ilvl w:val="0"/>
          <w:numId w:val="3"/>
        </w:numPr>
      </w:pPr>
      <w:r w:rsidRPr="0033529D">
        <w:t xml:space="preserve">211 Covering </w:t>
      </w:r>
      <w:proofErr w:type="spellStart"/>
      <w:r w:rsidRPr="0033529D">
        <w:t>Letter_Redacted</w:t>
      </w:r>
      <w:proofErr w:type="spellEnd"/>
    </w:p>
    <w:p w14:paraId="7DB1D380" w14:textId="615C59FD" w:rsidR="00F96DEA" w:rsidRDefault="00F96DEA" w:rsidP="00FF76CF">
      <w:pPr>
        <w:pStyle w:val="ListParagraph"/>
        <w:numPr>
          <w:ilvl w:val="0"/>
          <w:numId w:val="3"/>
        </w:numPr>
      </w:pPr>
      <w:r w:rsidRPr="00F96DEA">
        <w:t xml:space="preserve">211 Landowner </w:t>
      </w:r>
      <w:proofErr w:type="spellStart"/>
      <w:r w:rsidRPr="00F96DEA">
        <w:t>support_Redacted</w:t>
      </w:r>
      <w:proofErr w:type="spellEnd"/>
    </w:p>
    <w:p w14:paraId="2616E321" w14:textId="51F98A01" w:rsidR="00F96DEA" w:rsidRDefault="00F96DEA" w:rsidP="00FF76CF">
      <w:pPr>
        <w:pStyle w:val="ListParagraph"/>
        <w:numPr>
          <w:ilvl w:val="0"/>
          <w:numId w:val="3"/>
        </w:numPr>
      </w:pPr>
      <w:r w:rsidRPr="00F96DEA">
        <w:t>211 Site Location Plan</w:t>
      </w:r>
    </w:p>
    <w:p w14:paraId="313AB236" w14:textId="565FE242" w:rsidR="00F96DEA" w:rsidRDefault="00F96DEA" w:rsidP="00FF76CF">
      <w:pPr>
        <w:pStyle w:val="ListParagraph"/>
        <w:numPr>
          <w:ilvl w:val="0"/>
          <w:numId w:val="3"/>
        </w:numPr>
      </w:pPr>
      <w:r w:rsidRPr="00F96DEA">
        <w:t xml:space="preserve">211 Technical Note - </w:t>
      </w:r>
      <w:proofErr w:type="spellStart"/>
      <w:r w:rsidRPr="00F96DEA">
        <w:t>Highways_Redacted</w:t>
      </w:r>
      <w:proofErr w:type="spellEnd"/>
    </w:p>
    <w:p w14:paraId="275ED022" w14:textId="47FFA3F9" w:rsidR="001B76CA" w:rsidRPr="003F4C44" w:rsidRDefault="00F96DEA" w:rsidP="00FF76CF">
      <w:pPr>
        <w:pStyle w:val="ListParagraph"/>
        <w:numPr>
          <w:ilvl w:val="0"/>
          <w:numId w:val="3"/>
        </w:numPr>
      </w:pPr>
      <w:r w:rsidRPr="00F96DEA">
        <w:t>211 Utilities Plan</w:t>
      </w:r>
      <w:hyperlink r:id="rId11" w:tooltip="59390_Location Plan.pdf" w:history="1">
        <w:r>
          <w:rPr>
            <w:rStyle w:val="Hyperlink"/>
          </w:rPr>
          <w:t>https://oc2.greatercambridgeplanning.org/admin/download/attachmentform/3875</w:t>
        </w:r>
      </w:hyperlink>
    </w:p>
    <w:p w14:paraId="26EE46F9" w14:textId="1109B7D4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53853E30" w14:textId="6D02B929" w:rsidR="00A535CA" w:rsidRDefault="00EA48EC" w:rsidP="00EA48EC">
      <w:pPr>
        <w:pStyle w:val="ListParagraph"/>
        <w:numPr>
          <w:ilvl w:val="0"/>
          <w:numId w:val="3"/>
        </w:numPr>
      </w:pPr>
      <w:r>
        <w:t xml:space="preserve">PO </w:t>
      </w:r>
      <w:r w:rsidR="00F96DEA">
        <w:t>–</w:t>
      </w:r>
      <w:r>
        <w:t xml:space="preserve"> Representations</w:t>
      </w:r>
    </w:p>
    <w:p w14:paraId="4E1CF7F9" w14:textId="2D8589C1" w:rsidR="00F96DEA" w:rsidRDefault="00C93072" w:rsidP="00EA48EC">
      <w:pPr>
        <w:pStyle w:val="ListParagraph"/>
        <w:numPr>
          <w:ilvl w:val="0"/>
          <w:numId w:val="3"/>
        </w:numPr>
      </w:pPr>
      <w:r w:rsidRPr="00C93072">
        <w:t>PO - Transport and access technical note</w:t>
      </w:r>
    </w:p>
    <w:p w14:paraId="77028D0C" w14:textId="1DF44E04" w:rsidR="00CA2978" w:rsidRPr="00A535CA" w:rsidRDefault="00CA2978" w:rsidP="00EA48EC">
      <w:pPr>
        <w:pStyle w:val="ListParagraph"/>
        <w:numPr>
          <w:ilvl w:val="0"/>
          <w:numId w:val="3"/>
        </w:numPr>
      </w:pPr>
      <w:r>
        <w:t>PO - HELAA Site 40274</w:t>
      </w:r>
    </w:p>
    <w:p w14:paraId="5887F661" w14:textId="211DBBD1" w:rsidR="148322A4" w:rsidRDefault="148322A4" w:rsidP="21358542">
      <w:pPr>
        <w:spacing w:after="0"/>
      </w:pPr>
      <w:r w:rsidRPr="21358542">
        <w:rPr>
          <w:rFonts w:eastAsia="Arial" w:cs="Arial"/>
          <w:b/>
          <w:bCs/>
          <w:color w:val="2F5496" w:themeColor="accent1" w:themeShade="BF"/>
          <w:szCs w:val="24"/>
        </w:rPr>
        <w:t xml:space="preserve">Documents submitted as part of Site Submission Update (March 2025) </w:t>
      </w:r>
    </w:p>
    <w:p w14:paraId="2D61C754" w14:textId="35225E42" w:rsidR="148322A4" w:rsidRDefault="148322A4" w:rsidP="21358542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szCs w:val="24"/>
        </w:rPr>
      </w:pPr>
      <w:r w:rsidRPr="21358542">
        <w:rPr>
          <w:rFonts w:ascii="Aptos" w:eastAsia="Aptos" w:hAnsi="Aptos" w:cs="Aptos"/>
          <w:szCs w:val="24"/>
        </w:rPr>
        <w:t>Response to HELAA – Call for sites</w:t>
      </w:r>
    </w:p>
    <w:p w14:paraId="4349E5E1" w14:textId="5BD49697" w:rsidR="148322A4" w:rsidRDefault="148322A4" w:rsidP="21358542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szCs w:val="24"/>
        </w:rPr>
      </w:pPr>
      <w:r w:rsidRPr="21358542">
        <w:rPr>
          <w:rFonts w:ascii="Aptos" w:eastAsia="Aptos" w:hAnsi="Aptos" w:cs="Aptos"/>
          <w:szCs w:val="24"/>
        </w:rPr>
        <w:t xml:space="preserve">Site concept Plan </w:t>
      </w:r>
    </w:p>
    <w:p w14:paraId="556E6D14" w14:textId="501C05B5" w:rsidR="148322A4" w:rsidRDefault="148322A4" w:rsidP="21358542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szCs w:val="24"/>
        </w:rPr>
      </w:pPr>
      <w:r w:rsidRPr="21358542">
        <w:rPr>
          <w:rFonts w:ascii="Aptos" w:eastAsia="Aptos" w:hAnsi="Aptos" w:cs="Aptos"/>
          <w:szCs w:val="24"/>
        </w:rPr>
        <w:t xml:space="preserve">Site concept plan – red line boundary </w:t>
      </w:r>
    </w:p>
    <w:p w14:paraId="4621A31F" w14:textId="1CF9B165" w:rsidR="148322A4" w:rsidRDefault="148322A4" w:rsidP="21358542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szCs w:val="24"/>
        </w:rPr>
      </w:pPr>
      <w:r w:rsidRPr="21358542">
        <w:rPr>
          <w:rFonts w:ascii="Aptos" w:eastAsia="Aptos" w:hAnsi="Aptos" w:cs="Aptos"/>
          <w:szCs w:val="24"/>
        </w:rPr>
        <w:t xml:space="preserve">Response to Transportation, access and sustainability appraisal </w:t>
      </w:r>
    </w:p>
    <w:p w14:paraId="1A93E4B0" w14:textId="77777777" w:rsidR="003F7805" w:rsidRPr="003F7805" w:rsidRDefault="003F7805" w:rsidP="003F7805">
      <w:pPr>
        <w:spacing w:after="0"/>
        <w:rPr>
          <w:rFonts w:ascii="Aptos" w:eastAsia="Aptos" w:hAnsi="Aptos" w:cs="Aptos"/>
          <w:szCs w:val="24"/>
        </w:rPr>
      </w:pPr>
    </w:p>
    <w:p w14:paraId="7D45FACA" w14:textId="6B20A96E" w:rsidR="21358542" w:rsidRDefault="003F7805" w:rsidP="003F7805">
      <w:pPr>
        <w:spacing w:after="0"/>
        <w:rPr>
          <w:rFonts w:eastAsia="Arial" w:cs="Arial"/>
          <w:b/>
          <w:bCs/>
          <w:color w:val="2F5496" w:themeColor="accent1" w:themeShade="BF"/>
          <w:szCs w:val="24"/>
        </w:rPr>
      </w:pPr>
      <w:r w:rsidRPr="003F7805">
        <w:rPr>
          <w:rFonts w:eastAsia="Arial" w:cs="Arial"/>
          <w:b/>
          <w:bCs/>
          <w:color w:val="2F5496" w:themeColor="accent1" w:themeShade="BF"/>
          <w:szCs w:val="24"/>
        </w:rPr>
        <w:t>Documents submitted as part of the Draft Local Plan consultation (2025/2026)</w:t>
      </w:r>
    </w:p>
    <w:p w14:paraId="7AA0A9F2" w14:textId="053E0EDB" w:rsidR="003F7805" w:rsidRPr="001366FD" w:rsidRDefault="001366FD" w:rsidP="001366FD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szCs w:val="24"/>
        </w:rPr>
      </w:pPr>
      <w:proofErr w:type="spellStart"/>
      <w:r w:rsidRPr="001366FD">
        <w:rPr>
          <w:rFonts w:ascii="Aptos" w:eastAsia="Aptos" w:hAnsi="Aptos" w:cs="Aptos"/>
          <w:szCs w:val="24"/>
        </w:rPr>
        <w:t>DLP_Supporting_Statement</w:t>
      </w:r>
      <w:r w:rsidRPr="001366FD">
        <w:rPr>
          <w:rFonts w:ascii="Aptos" w:eastAsia="Aptos" w:hAnsi="Aptos" w:cs="Aptos"/>
          <w:szCs w:val="24"/>
        </w:rPr>
        <w:t>_Redacted</w:t>
      </w:r>
      <w:proofErr w:type="spellEnd"/>
    </w:p>
    <w:sectPr w:rsidR="003F7805" w:rsidRPr="001366F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417B1" w14:textId="77777777" w:rsidR="00575A93" w:rsidRDefault="00575A93" w:rsidP="00B03CB7">
      <w:pPr>
        <w:spacing w:after="0" w:line="240" w:lineRule="auto"/>
      </w:pPr>
      <w:r>
        <w:separator/>
      </w:r>
    </w:p>
  </w:endnote>
  <w:endnote w:type="continuationSeparator" w:id="0">
    <w:p w14:paraId="5A4B601A" w14:textId="77777777" w:rsidR="00575A93" w:rsidRDefault="00575A93" w:rsidP="00B03CB7">
      <w:pPr>
        <w:spacing w:after="0" w:line="240" w:lineRule="auto"/>
      </w:pPr>
      <w:r>
        <w:continuationSeparator/>
      </w:r>
    </w:p>
  </w:endnote>
  <w:endnote w:type="continuationNotice" w:id="1">
    <w:p w14:paraId="1B9D8DC5" w14:textId="77777777" w:rsidR="00575A93" w:rsidRDefault="00575A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E5507" w14:textId="77777777" w:rsidR="00575A93" w:rsidRDefault="00575A93" w:rsidP="00B03CB7">
      <w:pPr>
        <w:spacing w:after="0" w:line="240" w:lineRule="auto"/>
      </w:pPr>
      <w:r>
        <w:separator/>
      </w:r>
    </w:p>
  </w:footnote>
  <w:footnote w:type="continuationSeparator" w:id="0">
    <w:p w14:paraId="60965714" w14:textId="77777777" w:rsidR="00575A93" w:rsidRDefault="00575A93" w:rsidP="00B03CB7">
      <w:pPr>
        <w:spacing w:after="0" w:line="240" w:lineRule="auto"/>
      </w:pPr>
      <w:r>
        <w:continuationSeparator/>
      </w:r>
    </w:p>
  </w:footnote>
  <w:footnote w:type="continuationNotice" w:id="1">
    <w:p w14:paraId="0A6FFD67" w14:textId="77777777" w:rsidR="00575A93" w:rsidRDefault="00575A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AA30"/>
    <w:multiLevelType w:val="hybridMultilevel"/>
    <w:tmpl w:val="4824DDEC"/>
    <w:lvl w:ilvl="0" w:tplc="40EAB9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058A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E0E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C09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CE71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82F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825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94C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FA1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D707F"/>
    <w:multiLevelType w:val="hybridMultilevel"/>
    <w:tmpl w:val="ECB20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874790">
    <w:abstractNumId w:val="0"/>
  </w:num>
  <w:num w:numId="2" w16cid:durableId="259459444">
    <w:abstractNumId w:val="1"/>
  </w:num>
  <w:num w:numId="3" w16cid:durableId="902764096">
    <w:abstractNumId w:val="2"/>
  </w:num>
  <w:num w:numId="4" w16cid:durableId="1503352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332"/>
    <w:rsid w:val="00010A95"/>
    <w:rsid w:val="00062B77"/>
    <w:rsid w:val="00096DE7"/>
    <w:rsid w:val="000C2D49"/>
    <w:rsid w:val="00102104"/>
    <w:rsid w:val="001067DA"/>
    <w:rsid w:val="001366FD"/>
    <w:rsid w:val="001B0FAE"/>
    <w:rsid w:val="001B31CE"/>
    <w:rsid w:val="001B76CA"/>
    <w:rsid w:val="001C0C3D"/>
    <w:rsid w:val="001D3BA1"/>
    <w:rsid w:val="001F4D16"/>
    <w:rsid w:val="0021178D"/>
    <w:rsid w:val="00226D8D"/>
    <w:rsid w:val="002723A7"/>
    <w:rsid w:val="00285620"/>
    <w:rsid w:val="002D0F09"/>
    <w:rsid w:val="002D191D"/>
    <w:rsid w:val="002F52BC"/>
    <w:rsid w:val="00305E48"/>
    <w:rsid w:val="0033529D"/>
    <w:rsid w:val="00386E06"/>
    <w:rsid w:val="0039154A"/>
    <w:rsid w:val="003A1404"/>
    <w:rsid w:val="003B3CA8"/>
    <w:rsid w:val="003C0848"/>
    <w:rsid w:val="003D45A4"/>
    <w:rsid w:val="003F279F"/>
    <w:rsid w:val="003F4C44"/>
    <w:rsid w:val="003F7805"/>
    <w:rsid w:val="004129C9"/>
    <w:rsid w:val="004A2F08"/>
    <w:rsid w:val="00505DB1"/>
    <w:rsid w:val="0051641D"/>
    <w:rsid w:val="00575A93"/>
    <w:rsid w:val="005E52E3"/>
    <w:rsid w:val="005F49A8"/>
    <w:rsid w:val="00614081"/>
    <w:rsid w:val="006E7A5F"/>
    <w:rsid w:val="006F22B4"/>
    <w:rsid w:val="00744147"/>
    <w:rsid w:val="0074588E"/>
    <w:rsid w:val="00753F58"/>
    <w:rsid w:val="00783D39"/>
    <w:rsid w:val="0078574A"/>
    <w:rsid w:val="008450A4"/>
    <w:rsid w:val="00853034"/>
    <w:rsid w:val="00887C65"/>
    <w:rsid w:val="00912058"/>
    <w:rsid w:val="00971E97"/>
    <w:rsid w:val="009C7F64"/>
    <w:rsid w:val="009F317A"/>
    <w:rsid w:val="009F7B41"/>
    <w:rsid w:val="00A535CA"/>
    <w:rsid w:val="00A77B38"/>
    <w:rsid w:val="00AD1A1C"/>
    <w:rsid w:val="00B0253D"/>
    <w:rsid w:val="00B03CB7"/>
    <w:rsid w:val="00B22ABB"/>
    <w:rsid w:val="00B54D4A"/>
    <w:rsid w:val="00B72638"/>
    <w:rsid w:val="00BF1A2A"/>
    <w:rsid w:val="00C131F2"/>
    <w:rsid w:val="00C54608"/>
    <w:rsid w:val="00C64DCC"/>
    <w:rsid w:val="00C93072"/>
    <w:rsid w:val="00C96AB3"/>
    <w:rsid w:val="00CA2978"/>
    <w:rsid w:val="00CC67BE"/>
    <w:rsid w:val="00D55FE3"/>
    <w:rsid w:val="00D74CCF"/>
    <w:rsid w:val="00D84CF0"/>
    <w:rsid w:val="00DC0301"/>
    <w:rsid w:val="00DC4A4F"/>
    <w:rsid w:val="00DE2D46"/>
    <w:rsid w:val="00E07A7A"/>
    <w:rsid w:val="00E41394"/>
    <w:rsid w:val="00E65219"/>
    <w:rsid w:val="00E94A62"/>
    <w:rsid w:val="00EA48EC"/>
    <w:rsid w:val="00EA630E"/>
    <w:rsid w:val="00EE1F27"/>
    <w:rsid w:val="00F560B6"/>
    <w:rsid w:val="00F56537"/>
    <w:rsid w:val="00F6000B"/>
    <w:rsid w:val="00F80026"/>
    <w:rsid w:val="00F96DEA"/>
    <w:rsid w:val="00FF76CF"/>
    <w:rsid w:val="021E7ACC"/>
    <w:rsid w:val="148322A4"/>
    <w:rsid w:val="199FD61F"/>
    <w:rsid w:val="1BCB53F5"/>
    <w:rsid w:val="21358542"/>
    <w:rsid w:val="7BA1E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c2.greatercambridgeplanning.org/admin/download/attachmentform/387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2F26E4-5B98-452E-8089-B57DFC1308F5}"/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4</cp:revision>
  <dcterms:created xsi:type="dcterms:W3CDTF">2026-06-19T10:46:00Z</dcterms:created>
  <dcterms:modified xsi:type="dcterms:W3CDTF">2026-06-19T10:47:00Z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